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275F23">
        <w:rPr>
          <w:sz w:val="28"/>
          <w:szCs w:val="28"/>
        </w:rPr>
        <w:t>4</w:t>
      </w:r>
      <w:r w:rsidR="00492B0C">
        <w:rPr>
          <w:sz w:val="28"/>
          <w:szCs w:val="28"/>
        </w:rPr>
        <w:t xml:space="preserve"> июня</w:t>
      </w:r>
      <w:r w:rsidRPr="00634348">
        <w:rPr>
          <w:sz w:val="28"/>
          <w:szCs w:val="28"/>
        </w:rPr>
        <w:t xml:space="preserve"> </w:t>
      </w:r>
      <w:r w:rsidR="00F218FC">
        <w:rPr>
          <w:sz w:val="28"/>
          <w:szCs w:val="28"/>
        </w:rPr>
        <w:t>2025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275F23">
        <w:rPr>
          <w:sz w:val="28"/>
          <w:szCs w:val="28"/>
        </w:rPr>
        <w:t>438-па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E66EC3" w:rsidRDefault="00E66EC3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CD7A7B" w:rsidP="002932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«Раковская</w:t>
      </w:r>
      <w:r w:rsidR="00293244"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Учитывая важность непосредственного и активного участия граждан в решении вопросов местного значения, затрагивающих интересы территории их прожи</w:t>
      </w:r>
      <w:r w:rsidR="00CD7A7B">
        <w:rPr>
          <w:sz w:val="28"/>
        </w:rPr>
        <w:t>вания, граждане, проживающие в д. Раковская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773A51" w:rsidRDefault="00773A51" w:rsidP="00773A51">
      <w:pPr>
        <w:ind w:firstLine="708"/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1.1. Территориально</w:t>
      </w:r>
      <w:r w:rsidR="00CD7A7B">
        <w:rPr>
          <w:sz w:val="28"/>
        </w:rPr>
        <w:t>е общественное самоуправление «</w:t>
      </w:r>
      <w:r w:rsidR="00CD7A7B">
        <w:rPr>
          <w:sz w:val="28"/>
          <w:szCs w:val="28"/>
        </w:rPr>
        <w:t>Раковская</w:t>
      </w:r>
      <w:r>
        <w:rPr>
          <w:sz w:val="28"/>
        </w:rPr>
        <w:t xml:space="preserve">» (в дальнейшем по тексту именуемое «ТОС») учреждено 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ТОС создано по ини</w:t>
      </w:r>
      <w:r w:rsidR="00CD7A7B">
        <w:rPr>
          <w:sz w:val="28"/>
        </w:rPr>
        <w:t>циативе жителей, проживающих в д. Раковская</w:t>
      </w:r>
      <w:r>
        <w:rPr>
          <w:sz w:val="28"/>
        </w:rPr>
        <w:t xml:space="preserve"> Шенкурского муниципального округа Ар</w:t>
      </w:r>
      <w:r w:rsidR="00CD7A7B">
        <w:rPr>
          <w:sz w:val="28"/>
        </w:rPr>
        <w:t>хангельской области в границах д</w:t>
      </w:r>
      <w:r>
        <w:rPr>
          <w:sz w:val="28"/>
        </w:rPr>
        <w:t>.</w:t>
      </w:r>
      <w:r w:rsidR="00E41F78">
        <w:rPr>
          <w:sz w:val="28"/>
        </w:rPr>
        <w:t xml:space="preserve"> </w:t>
      </w:r>
      <w:r w:rsidR="00CD7A7B">
        <w:rPr>
          <w:sz w:val="28"/>
        </w:rPr>
        <w:t>Раковская</w:t>
      </w:r>
      <w:r>
        <w:rPr>
          <w:sz w:val="28"/>
        </w:rPr>
        <w:t>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1.3. Место нахождения ТОС: Российская Федерация, Архангельская обл., Ш</w:t>
      </w:r>
      <w:r w:rsidR="00CD7A7B">
        <w:rPr>
          <w:sz w:val="28"/>
        </w:rPr>
        <w:t>енкурский муниципальный округ, д. Раковская, д. 43</w:t>
      </w:r>
      <w:r>
        <w:rPr>
          <w:sz w:val="28"/>
        </w:rPr>
        <w:t>. По данному адресу находится Комитет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1.4. Правовую основу организации и деятельности ТОС составляют Конституция Российской Федерации, Федеральный закон  от 6 октября             2003 года № 131-ФЗ «Об общих принципах организации местного самоуправления в Российской Федерации», другие федеральные законы, Устав территориального общественного самоуправления, 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>с даты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773A51" w:rsidRDefault="00773A51" w:rsidP="00773A51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773A51" w:rsidRDefault="00773A51" w:rsidP="00773A51">
      <w:pPr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территориальное общественное самоуправление;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социальных проблем территории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2.2.3. Защиты прав и интересов жителей;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органов местного самоуправления;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содержание и развитие территории;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773A51" w:rsidRDefault="00773A51" w:rsidP="00773A51">
      <w:pPr>
        <w:ind w:firstLine="708"/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>
        <w:rPr>
          <w:sz w:val="28"/>
          <w:szCs w:val="28"/>
        </w:rPr>
        <w:t>;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>
        <w:rPr>
          <w:sz w:val="28"/>
          <w:szCs w:val="28"/>
        </w:rPr>
        <w:t>;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D90DB7">
        <w:rPr>
          <w:sz w:val="28"/>
          <w:szCs w:val="28"/>
        </w:rPr>
        <w:t xml:space="preserve"> Развитие физической культуры и спорта</w:t>
      </w:r>
      <w:r>
        <w:rPr>
          <w:sz w:val="28"/>
          <w:szCs w:val="28"/>
        </w:rPr>
        <w:t>;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D90DB7">
        <w:rPr>
          <w:sz w:val="28"/>
          <w:szCs w:val="28"/>
        </w:rPr>
        <w:t xml:space="preserve"> Поддержка социально уязвимых групп населения</w:t>
      </w:r>
      <w:r>
        <w:rPr>
          <w:sz w:val="28"/>
          <w:szCs w:val="28"/>
        </w:rPr>
        <w:t>;</w:t>
      </w:r>
      <w:r w:rsidRPr="00D90DB7">
        <w:rPr>
          <w:sz w:val="28"/>
          <w:szCs w:val="28"/>
        </w:rPr>
        <w:t xml:space="preserve"> 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D90DB7">
        <w:rPr>
          <w:sz w:val="28"/>
          <w:szCs w:val="28"/>
        </w:rPr>
        <w:t xml:space="preserve"> Экологическая культура и безопасность</w:t>
      </w:r>
      <w:r>
        <w:rPr>
          <w:sz w:val="28"/>
          <w:szCs w:val="28"/>
        </w:rPr>
        <w:t>;</w:t>
      </w:r>
      <w:r w:rsidRPr="00D90DB7">
        <w:rPr>
          <w:sz w:val="28"/>
          <w:szCs w:val="28"/>
        </w:rPr>
        <w:t xml:space="preserve"> </w:t>
      </w:r>
    </w:p>
    <w:p w:rsidR="00773A51" w:rsidRPr="00D90DB7" w:rsidRDefault="00773A51" w:rsidP="00773A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D90DB7">
        <w:rPr>
          <w:sz w:val="28"/>
          <w:szCs w:val="28"/>
        </w:rPr>
        <w:t xml:space="preserve"> Противопожарная защита</w:t>
      </w:r>
      <w:r>
        <w:rPr>
          <w:sz w:val="28"/>
          <w:szCs w:val="28"/>
        </w:rPr>
        <w:t>;</w:t>
      </w:r>
    </w:p>
    <w:p w:rsidR="00773A51" w:rsidRDefault="00773A51" w:rsidP="00773A51">
      <w:pPr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4.4.8.  Утверждение отчетов председателя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3) подготавливает проекты решений Общего собрания, иные документы и материалы, необходимые для проведения Общего собрания;</w:t>
      </w:r>
    </w:p>
    <w:p w:rsidR="00773A51" w:rsidRDefault="00773A51" w:rsidP="00773A51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4) не менее чем за десять дней до дня проведения Общего собрания письменно информирует администрацию Шенкурского муниципального округа Архангельской области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773A51" w:rsidRDefault="00773A51" w:rsidP="00773A51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Протокол Общего собрания должен содержать следующие данные:</w:t>
      </w:r>
    </w:p>
    <w:p w:rsidR="00773A51" w:rsidRPr="00E96E3B" w:rsidRDefault="00773A51" w:rsidP="00D43D7D">
      <w:pPr>
        <w:pStyle w:val="aa"/>
        <w:numPr>
          <w:ilvl w:val="0"/>
          <w:numId w:val="1"/>
        </w:numPr>
        <w:tabs>
          <w:tab w:val="left" w:pos="1211"/>
        </w:tabs>
        <w:jc w:val="both"/>
        <w:rPr>
          <w:sz w:val="28"/>
        </w:rPr>
      </w:pPr>
      <w:r w:rsidRPr="00E96E3B">
        <w:rPr>
          <w:sz w:val="28"/>
        </w:rPr>
        <w:t>дату и место проведения собрания;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773A51" w:rsidRDefault="00773A51" w:rsidP="00773A51">
      <w:pPr>
        <w:numPr>
          <w:ilvl w:val="0"/>
          <w:numId w:val="1"/>
        </w:numPr>
        <w:tabs>
          <w:tab w:val="clear" w:pos="1068"/>
          <w:tab w:val="left" w:pos="0"/>
          <w:tab w:val="left" w:pos="1211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773A51" w:rsidRDefault="00773A51" w:rsidP="00773A51">
      <w:pPr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773A51" w:rsidRDefault="00773A51" w:rsidP="00773A51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трёх, пяти или семи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законодательству;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773A51" w:rsidRDefault="00773A51" w:rsidP="00773A51">
      <w:pPr>
        <w:ind w:firstLine="708"/>
        <w:jc w:val="both"/>
        <w:rPr>
          <w:sz w:val="28"/>
        </w:rPr>
      </w:pPr>
    </w:p>
    <w:p w:rsidR="00773A51" w:rsidRDefault="00773A51" w:rsidP="00773A51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773A51" w:rsidRDefault="00773A51" w:rsidP="00773A51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773A51" w:rsidRDefault="00773A51" w:rsidP="00773A51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773A51" w:rsidRDefault="00773A51" w:rsidP="00773A51">
      <w:pPr>
        <w:pStyle w:val="a4"/>
        <w:ind w:firstLine="708"/>
      </w:pPr>
      <w:r>
        <w:t>6.2.1. Осуществляет общее руководство деятельностью Комитета ТОС;</w:t>
      </w:r>
    </w:p>
    <w:p w:rsidR="00773A51" w:rsidRDefault="00773A51" w:rsidP="00773A51">
      <w:pPr>
        <w:pStyle w:val="a4"/>
        <w:ind w:firstLine="708"/>
      </w:pPr>
      <w:r>
        <w:t>6.2.2. Председательствует на Общем собрании и заседаниях Комитета ТОС;</w:t>
      </w:r>
    </w:p>
    <w:p w:rsidR="00773A51" w:rsidRDefault="00773A51" w:rsidP="00773A51">
      <w:pPr>
        <w:pStyle w:val="a4"/>
        <w:ind w:firstLine="708"/>
      </w:pPr>
      <w:r>
        <w:t>6.2.3. Организует и контролирует выполнение решений, принятых на Общем собрании;</w:t>
      </w:r>
    </w:p>
    <w:p w:rsidR="00773A51" w:rsidRDefault="00773A51" w:rsidP="00773A51">
      <w:pPr>
        <w:pStyle w:val="a4"/>
        <w:ind w:firstLine="708"/>
      </w:pPr>
      <w:r>
        <w:lastRenderedPageBreak/>
        <w:t>6.2.4. Непосредственно распоряжается финансовыми средствами граждан, участвующих в ТОС, согласно решениям Общего собрания и Комитета ТОС;</w:t>
      </w:r>
    </w:p>
    <w:p w:rsidR="00773A51" w:rsidRDefault="00773A51" w:rsidP="00773A51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самоуправления;</w:t>
      </w:r>
    </w:p>
    <w:p w:rsidR="00773A51" w:rsidRDefault="00773A51" w:rsidP="00773A51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ТОС;</w:t>
      </w:r>
    </w:p>
    <w:p w:rsidR="00773A51" w:rsidRDefault="00773A51" w:rsidP="00773A51">
      <w:pPr>
        <w:pStyle w:val="a4"/>
        <w:ind w:firstLine="708"/>
      </w:pPr>
      <w:r>
        <w:t>6.2.7. Организует прием граждан;</w:t>
      </w:r>
    </w:p>
    <w:p w:rsidR="00773A51" w:rsidRDefault="00773A51" w:rsidP="00773A51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ТОС;</w:t>
      </w:r>
    </w:p>
    <w:p w:rsidR="00773A51" w:rsidRDefault="00773A51" w:rsidP="00773A51">
      <w:pPr>
        <w:pStyle w:val="a4"/>
        <w:ind w:firstLine="708"/>
      </w:pPr>
      <w:r>
        <w:t>6.2.9. Выполняет иные решения и поручения Общего собрания и Комитета ТОС;</w:t>
      </w:r>
    </w:p>
    <w:p w:rsidR="00773A51" w:rsidRDefault="00773A51" w:rsidP="00773A51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773A51" w:rsidRDefault="00773A51" w:rsidP="00773A51">
      <w:pPr>
        <w:pStyle w:val="a4"/>
        <w:ind w:firstLine="708"/>
      </w:pPr>
    </w:p>
    <w:p w:rsidR="00773A51" w:rsidRDefault="00773A51" w:rsidP="00773A51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773A51" w:rsidRDefault="00773A51" w:rsidP="00773A51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773A51" w:rsidRDefault="00773A51" w:rsidP="00773A51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773A51" w:rsidRDefault="00773A51" w:rsidP="00773A51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773A51" w:rsidRDefault="00773A51" w:rsidP="00773A51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773A51" w:rsidRDefault="00773A51" w:rsidP="00773A51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773A51" w:rsidRDefault="00773A51" w:rsidP="00773A51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773A51" w:rsidRDefault="00773A51" w:rsidP="00773A51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773A51" w:rsidRDefault="00773A51" w:rsidP="00773A51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773A51" w:rsidRDefault="00773A51" w:rsidP="00773A51">
      <w:pPr>
        <w:pStyle w:val="a4"/>
        <w:ind w:firstLine="708"/>
      </w:pPr>
    </w:p>
    <w:p w:rsidR="00773A51" w:rsidRDefault="00773A51" w:rsidP="00773A51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773A51" w:rsidRDefault="00773A51" w:rsidP="00773A5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lastRenderedPageBreak/>
        <w:t>учредительные документы ТОС, а также изменения и дополнения к ним;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773A51" w:rsidRDefault="00773A51" w:rsidP="00773A51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</w:t>
      </w:r>
      <w:r w:rsidR="00CD7A7B">
        <w:rPr>
          <w:sz w:val="28"/>
        </w:rPr>
        <w:t>енкурский муниципальный округ, д. Раковская</w:t>
      </w:r>
      <w:r>
        <w:rPr>
          <w:sz w:val="28"/>
        </w:rPr>
        <w:t xml:space="preserve">,  </w:t>
      </w:r>
      <w:r w:rsidR="00CD7A7B">
        <w:rPr>
          <w:sz w:val="28"/>
        </w:rPr>
        <w:t>д. 70, кв.2</w:t>
      </w:r>
      <w:bookmarkStart w:id="0" w:name="_GoBack"/>
      <w:bookmarkEnd w:id="0"/>
      <w:r>
        <w:rPr>
          <w:sz w:val="28"/>
        </w:rPr>
        <w:t>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773A51" w:rsidRDefault="00773A51" w:rsidP="00773A51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773A51" w:rsidRDefault="00773A51" w:rsidP="00773A51">
      <w:pPr>
        <w:jc w:val="center"/>
        <w:rPr>
          <w:b/>
          <w:sz w:val="28"/>
        </w:rPr>
      </w:pPr>
    </w:p>
    <w:p w:rsidR="00773A51" w:rsidRDefault="00E66EC3" w:rsidP="00773A51">
      <w:pPr>
        <w:pStyle w:val="2"/>
      </w:pPr>
      <w:r>
        <w:t xml:space="preserve">9. </w:t>
      </w:r>
      <w:r w:rsidR="00773A51">
        <w:t>Ликвидация и реорганизация ТОС</w:t>
      </w:r>
    </w:p>
    <w:p w:rsidR="00773A51" w:rsidRDefault="00773A51" w:rsidP="00773A51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773A51" w:rsidRDefault="00773A51" w:rsidP="00773A51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773A51" w:rsidRDefault="00773A51" w:rsidP="00773A51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773A51" w:rsidRDefault="00773A51" w:rsidP="00773A51">
      <w:pPr>
        <w:pStyle w:val="a4"/>
        <w:ind w:firstLine="708"/>
      </w:pPr>
      <w:r>
        <w:t>9.4. Ликвидация ТОС считается завершенной со дня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773A51" w:rsidRDefault="00773A51" w:rsidP="00773A51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EC32FC36"/>
    <w:lvl w:ilvl="0">
      <w:start w:val="1"/>
      <w:numFmt w:val="decimal"/>
      <w:lvlText w:val="%1)"/>
      <w:lvlJc w:val="left"/>
      <w:pPr>
        <w:tabs>
          <w:tab w:val="left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73BA7D7F"/>
    <w:multiLevelType w:val="hybridMultilevel"/>
    <w:tmpl w:val="FEEA006A"/>
    <w:lvl w:ilvl="0" w:tplc="9294A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165276"/>
    <w:rsid w:val="00275F23"/>
    <w:rsid w:val="00293244"/>
    <w:rsid w:val="00357DC7"/>
    <w:rsid w:val="00376D80"/>
    <w:rsid w:val="00492B0C"/>
    <w:rsid w:val="00495A60"/>
    <w:rsid w:val="005E4789"/>
    <w:rsid w:val="00634348"/>
    <w:rsid w:val="00773A51"/>
    <w:rsid w:val="007C1A7E"/>
    <w:rsid w:val="009C1479"/>
    <w:rsid w:val="00A01A41"/>
    <w:rsid w:val="00A924A5"/>
    <w:rsid w:val="00B263AC"/>
    <w:rsid w:val="00B36D1A"/>
    <w:rsid w:val="00BA6231"/>
    <w:rsid w:val="00C44D7C"/>
    <w:rsid w:val="00CD7A7B"/>
    <w:rsid w:val="00D43D7D"/>
    <w:rsid w:val="00D86450"/>
    <w:rsid w:val="00D90DB7"/>
    <w:rsid w:val="00E16309"/>
    <w:rsid w:val="00E41F78"/>
    <w:rsid w:val="00E66EC3"/>
    <w:rsid w:val="00F21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773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2302</Words>
  <Characters>13126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orgspec3</cp:lastModifiedBy>
  <cp:revision>23</cp:revision>
  <cp:lastPrinted>2025-06-04T14:19:00Z</cp:lastPrinted>
  <dcterms:created xsi:type="dcterms:W3CDTF">2024-11-20T08:41:00Z</dcterms:created>
  <dcterms:modified xsi:type="dcterms:W3CDTF">2025-06-09T12:59:00Z</dcterms:modified>
</cp:coreProperties>
</file>